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A" w:rsidRPr="00BC1DA8" w:rsidRDefault="00BC1DA8" w:rsidP="00BC1D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0624"/>
            <wp:effectExtent l="19050" t="0" r="3175" b="0"/>
            <wp:docPr id="1" name="Рисунок 1" descr="F:\сканирование\совещ при директ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совещ при директо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34" w:rsidRDefault="004A0234" w:rsidP="004A02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8B2EED" w:rsidRDefault="008B2EED" w:rsidP="004A02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BC1DA8" w:rsidRDefault="00BC1DA8" w:rsidP="00BC1DA8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</w:pPr>
    </w:p>
    <w:p w:rsidR="00AA074D" w:rsidRPr="00707E7B" w:rsidRDefault="00BC1DA8" w:rsidP="00BC1D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en-US" w:eastAsia="ru-RU"/>
        </w:rPr>
        <w:lastRenderedPageBreak/>
        <w:t xml:space="preserve">                            </w:t>
      </w:r>
      <w:r w:rsidR="00AA074D"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</w:t>
      </w:r>
      <w:r w:rsidRPr="00025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257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257AE" w:rsidRPr="000257AE">
        <w:rPr>
          <w:rFonts w:ascii="Times New Roman" w:hAnsi="Times New Roman"/>
          <w:sz w:val="28"/>
          <w:szCs w:val="28"/>
        </w:rPr>
        <w:t xml:space="preserve"> соответствии с Федеральным Законом «Об образовании в Российской Федерации» №273-ФЗ от 29.12.2012</w:t>
      </w:r>
      <w:r w:rsidR="000257AE">
        <w:rPr>
          <w:rFonts w:ascii="Times New Roman" w:hAnsi="Times New Roman"/>
          <w:sz w:val="28"/>
          <w:szCs w:val="28"/>
        </w:rPr>
        <w:t xml:space="preserve"> </w:t>
      </w:r>
      <w:r w:rsidRPr="000257A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F5F57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="004B05C5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BF5F5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5C3035" w:rsidRPr="00025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5C5">
        <w:rPr>
          <w:rFonts w:ascii="Times New Roman" w:eastAsia="Times New Roman" w:hAnsi="Times New Roman"/>
          <w:sz w:val="28"/>
          <w:szCs w:val="28"/>
          <w:lang w:eastAsia="ru-RU"/>
        </w:rPr>
        <w:t xml:space="preserve">Егорлыкского ЦВР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основе сочетания самоуправ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коллектива и единоначалия.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1.2.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Одной из форм единоначалия является совещание при ди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ректоре.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Данное   Положение является локальным актом, регламен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тирующим деятельность совещания при директоре</w:t>
      </w:r>
      <w:r w:rsidR="004E3402" w:rsidRPr="00707E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074D" w:rsidRPr="00707E7B" w:rsidRDefault="00AA074D" w:rsidP="00707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совещания при директоре.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2.1.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за исполнением законодательства в области образования.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образовательного процесса, разработка на этой основе предложений   по устранению негативных тенденций и распростране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педагогического опыта.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2.4.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приказов, распоряжений директора </w:t>
      </w:r>
      <w:r w:rsidR="004B05C5">
        <w:rPr>
          <w:rFonts w:ascii="Times New Roman" w:eastAsia="Times New Roman" w:hAnsi="Times New Roman"/>
          <w:sz w:val="28"/>
          <w:szCs w:val="28"/>
          <w:lang w:eastAsia="ru-RU"/>
        </w:rPr>
        <w:t>ЕЦВР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2.5.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охраны труда, техники безопас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и санитарно – гигиенических норм.</w:t>
      </w:r>
    </w:p>
    <w:p w:rsidR="00AA074D" w:rsidRPr="00707E7B" w:rsidRDefault="00AA074D" w:rsidP="00707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Состав и организация работы совещания при директоре.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На совещании при директоре присутствуют:</w:t>
      </w:r>
    </w:p>
    <w:p w:rsidR="00AA074D" w:rsidRPr="00707E7B" w:rsidRDefault="00AA074D" w:rsidP="00707E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администрации </w:t>
      </w:r>
      <w:r w:rsidR="004B05C5">
        <w:rPr>
          <w:rFonts w:ascii="Times New Roman" w:eastAsia="Times New Roman" w:hAnsi="Times New Roman"/>
          <w:sz w:val="28"/>
          <w:szCs w:val="28"/>
          <w:lang w:eastAsia="ru-RU"/>
        </w:rPr>
        <w:t>ЕЦВР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3035" w:rsidRPr="00707E7B" w:rsidRDefault="00AA074D" w:rsidP="00707E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коллектив;</w:t>
      </w:r>
    </w:p>
    <w:p w:rsidR="00AA074D" w:rsidRPr="00707E7B" w:rsidRDefault="00AA074D" w:rsidP="00707E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педагоги дополнительного образования и другие работники.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.  На совещание могут быть приглашены:</w:t>
      </w:r>
    </w:p>
    <w:p w:rsidR="00AA074D" w:rsidRPr="00707E7B" w:rsidRDefault="00707E7B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074D"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учреждений здравоохранения; </w:t>
      </w:r>
    </w:p>
    <w:p w:rsidR="00AA074D" w:rsidRPr="00707E7B" w:rsidRDefault="00707E7B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074D"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аппарата управления образования, науки и молодежной политики; </w:t>
      </w:r>
    </w:p>
    <w:p w:rsidR="00AA074D" w:rsidRPr="00707E7B" w:rsidRDefault="00707E7B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3035" w:rsidRPr="00707E7B">
        <w:rPr>
          <w:rFonts w:ascii="Times New Roman" w:eastAsia="Times New Roman" w:hAnsi="Times New Roman"/>
          <w:sz w:val="28"/>
          <w:szCs w:val="28"/>
          <w:lang w:eastAsia="ru-RU"/>
        </w:rPr>
        <w:t>технический персонал</w:t>
      </w:r>
      <w:r w:rsidR="00AA074D" w:rsidRPr="00707E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074D" w:rsidRPr="00707E7B" w:rsidRDefault="00707E7B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074D" w:rsidRPr="00707E7B">
        <w:rPr>
          <w:rFonts w:ascii="Times New Roman" w:eastAsia="Times New Roman" w:hAnsi="Times New Roman"/>
          <w:sz w:val="28"/>
          <w:szCs w:val="28"/>
          <w:lang w:eastAsia="ru-RU"/>
        </w:rPr>
        <w:t>представители родительской общественности и т.д.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3.3.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вопросов, связанных с узкой спецификой, на совещании могут присутствовать те лица из числа работников, ко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торых данный вопрос касается.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3.4.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Совещание проходит </w:t>
      </w:r>
      <w:r w:rsidR="004B05C5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 w:rsidR="004B05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 в соответствии с планом работы.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3.5.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совещания не более 1,5 часов (п. 5.6 Правил внутреннего трудового распорядка).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3.6.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совещания - директор </w:t>
      </w:r>
      <w:r w:rsidR="004B05C5">
        <w:rPr>
          <w:rFonts w:ascii="Times New Roman" w:eastAsia="Times New Roman" w:hAnsi="Times New Roman"/>
          <w:sz w:val="28"/>
          <w:szCs w:val="28"/>
          <w:lang w:eastAsia="ru-RU"/>
        </w:rPr>
        <w:t>ЕЦВР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. Секретарь пе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дагогического совета является секретарем совещания при директоре.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3.7.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Вопросы контроля и инспектирования готовятся к совеща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н</w:t>
      </w:r>
      <w:r w:rsidR="00DF5305">
        <w:rPr>
          <w:rFonts w:ascii="Times New Roman" w:eastAsia="Times New Roman" w:hAnsi="Times New Roman"/>
          <w:sz w:val="28"/>
          <w:szCs w:val="28"/>
          <w:lang w:eastAsia="ru-RU"/>
        </w:rPr>
        <w:t>ию директором, методистами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, отчеты - членами коллектива.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3.8.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рекомендаций, выводов по рассматриваемым вопросам директором  издается приказ.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Документы совещания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4.1.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Совещание при директоре оформляется протоколом.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Секретарь собирает материалы,</w:t>
      </w:r>
      <w:r w:rsidR="003549B9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 методистов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, отчеты членов коллектива.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4.3. 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Все документы хранятся в папке.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4.4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.   Протокол подписывается директором (председате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лем) и секретарем.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4.5</w:t>
      </w: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.  Срок хранения документов - 5 лет.</w:t>
      </w:r>
    </w:p>
    <w:p w:rsidR="00AA074D" w:rsidRPr="00707E7B" w:rsidRDefault="00AA074D" w:rsidP="00707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A074D" w:rsidRPr="00707E7B" w:rsidRDefault="00AA074D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7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A0234" w:rsidRPr="00707E7B" w:rsidRDefault="004A0234" w:rsidP="00707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34" w:rsidRPr="00707E7B" w:rsidRDefault="004A0234" w:rsidP="00AA0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34" w:rsidRPr="00707E7B" w:rsidRDefault="004A0234" w:rsidP="00AA0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34" w:rsidRDefault="004A0234" w:rsidP="00AA0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D0" w:rsidRDefault="00BA63D0" w:rsidP="00AA0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A63D0" w:rsidSect="00BC1DA8">
      <w:pgSz w:w="11906" w:h="16838"/>
      <w:pgMar w:top="156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3E2F"/>
    <w:multiLevelType w:val="multilevel"/>
    <w:tmpl w:val="9A8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878AB"/>
    <w:multiLevelType w:val="multilevel"/>
    <w:tmpl w:val="2AFA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A074D"/>
    <w:rsid w:val="000257AE"/>
    <w:rsid w:val="000A01CA"/>
    <w:rsid w:val="000E2D6C"/>
    <w:rsid w:val="000F75F2"/>
    <w:rsid w:val="001518AB"/>
    <w:rsid w:val="001F42E9"/>
    <w:rsid w:val="00234358"/>
    <w:rsid w:val="00235186"/>
    <w:rsid w:val="003549B9"/>
    <w:rsid w:val="004A0234"/>
    <w:rsid w:val="004B05C5"/>
    <w:rsid w:val="004E3402"/>
    <w:rsid w:val="005C3035"/>
    <w:rsid w:val="00707E7B"/>
    <w:rsid w:val="0072096B"/>
    <w:rsid w:val="008B2EED"/>
    <w:rsid w:val="00952497"/>
    <w:rsid w:val="00AA074D"/>
    <w:rsid w:val="00AF46AB"/>
    <w:rsid w:val="00B36A5E"/>
    <w:rsid w:val="00BA63D0"/>
    <w:rsid w:val="00BC1DA8"/>
    <w:rsid w:val="00BF5F57"/>
    <w:rsid w:val="00D2063A"/>
    <w:rsid w:val="00D871CD"/>
    <w:rsid w:val="00DF5305"/>
    <w:rsid w:val="00FA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5C303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C898-7245-49E6-9F1A-0BF7A7EE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Metodist</cp:lastModifiedBy>
  <cp:revision>2</cp:revision>
  <cp:lastPrinted>2017-03-02T06:33:00Z</cp:lastPrinted>
  <dcterms:created xsi:type="dcterms:W3CDTF">2017-03-24T09:28:00Z</dcterms:created>
  <dcterms:modified xsi:type="dcterms:W3CDTF">2017-03-24T09:28:00Z</dcterms:modified>
</cp:coreProperties>
</file>