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8" w:rsidRDefault="00FA1648">
      <w:pPr>
        <w:rPr>
          <w:lang w:val="en-US"/>
        </w:rPr>
      </w:pPr>
    </w:p>
    <w:p w:rsidR="00FA1648" w:rsidRDefault="00FA1648">
      <w:pPr>
        <w:rPr>
          <w:lang w:val="en-US"/>
        </w:rPr>
      </w:pPr>
    </w:p>
    <w:p w:rsidR="00FA1648" w:rsidRPr="00FA1648" w:rsidRDefault="00FA1648">
      <w:pPr>
        <w:rPr>
          <w:lang w:val="en-US"/>
        </w:rPr>
      </w:pPr>
    </w:p>
    <w:tbl>
      <w:tblPr>
        <w:tblpPr w:leftFromText="180" w:rightFromText="180" w:vertAnchor="text" w:horzAnchor="margin" w:tblpXSpec="right" w:tblpY="-14187"/>
        <w:tblW w:w="9464" w:type="dxa"/>
        <w:tblLayout w:type="fixed"/>
        <w:tblLook w:val="04A0"/>
      </w:tblPr>
      <w:tblGrid>
        <w:gridCol w:w="250"/>
        <w:gridCol w:w="9214"/>
      </w:tblGrid>
      <w:tr w:rsidR="00FA1648" w:rsidRPr="001518AB" w:rsidTr="00FA1648">
        <w:tc>
          <w:tcPr>
            <w:tcW w:w="250" w:type="dxa"/>
          </w:tcPr>
          <w:p w:rsidR="00FA1648" w:rsidRDefault="00FA1648" w:rsidP="00FA1648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Pr="00FA1648" w:rsidRDefault="00FA1648" w:rsidP="00FA1648">
            <w:pPr>
              <w:shd w:val="clear" w:color="auto" w:fill="FFFFFF"/>
              <w:tabs>
                <w:tab w:val="left" w:pos="34"/>
              </w:tabs>
              <w:jc w:val="both"/>
              <w:rPr>
                <w:color w:val="000000"/>
                <w:lang w:val="en-US"/>
              </w:rPr>
            </w:pPr>
          </w:p>
          <w:p w:rsidR="00FA1648" w:rsidRPr="0006113A" w:rsidRDefault="00FA1648" w:rsidP="00FA1648">
            <w:r w:rsidRPr="0006113A">
              <w:t>.</w:t>
            </w:r>
          </w:p>
        </w:tc>
        <w:tc>
          <w:tcPr>
            <w:tcW w:w="9214" w:type="dxa"/>
          </w:tcPr>
          <w:p w:rsidR="00FA1648" w:rsidRPr="0006113A" w:rsidRDefault="00FA1648" w:rsidP="00FA1648">
            <w:pPr>
              <w:tabs>
                <w:tab w:val="center" w:pos="-1243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03147" cy="7827849"/>
                  <wp:effectExtent l="19050" t="0" r="0" b="0"/>
                  <wp:docPr id="3" name="Рисунок 1" descr="C:\Users\Metodist\Pictures\2017-03-24 тит детское объед\тит детское объе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2017-03-24 тит детское объед\тит детское объед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445" cy="782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13A">
              <w:t>.</w:t>
            </w:r>
          </w:p>
        </w:tc>
      </w:tr>
    </w:tbl>
    <w:p w:rsidR="00103CBA" w:rsidRDefault="00103CBA" w:rsidP="00103CBA"/>
    <w:p w:rsidR="00FA1648" w:rsidRDefault="00FA1648" w:rsidP="00FA1648">
      <w:pPr>
        <w:rPr>
          <w:b/>
          <w:bCs/>
          <w:iCs/>
          <w:lang w:val="en-US"/>
        </w:rPr>
      </w:pPr>
    </w:p>
    <w:p w:rsidR="00FA1648" w:rsidRPr="00FA1648" w:rsidRDefault="00FA1648" w:rsidP="00FA1648">
      <w:pPr>
        <w:rPr>
          <w:bCs/>
          <w:iCs/>
          <w:lang w:val="en-US"/>
        </w:rPr>
      </w:pPr>
    </w:p>
    <w:p w:rsidR="0066284D" w:rsidRPr="0066284D" w:rsidRDefault="0066284D" w:rsidP="007B3956">
      <w:pPr>
        <w:jc w:val="center"/>
        <w:rPr>
          <w:b/>
          <w:bCs/>
          <w:iCs/>
        </w:rPr>
      </w:pPr>
    </w:p>
    <w:p w:rsidR="00FA1648" w:rsidRDefault="00FA1648" w:rsidP="007B3956">
      <w:pPr>
        <w:jc w:val="center"/>
        <w:rPr>
          <w:b/>
          <w:bCs/>
          <w:iCs/>
          <w:lang w:val="en-US"/>
        </w:rPr>
      </w:pPr>
    </w:p>
    <w:p w:rsidR="00FA1648" w:rsidRDefault="00FA1648" w:rsidP="007B3956">
      <w:pPr>
        <w:jc w:val="center"/>
        <w:rPr>
          <w:b/>
          <w:bCs/>
          <w:iCs/>
          <w:lang w:val="en-US"/>
        </w:rPr>
      </w:pPr>
    </w:p>
    <w:p w:rsidR="00FA1648" w:rsidRDefault="00FA1648" w:rsidP="007B3956">
      <w:pPr>
        <w:jc w:val="center"/>
        <w:rPr>
          <w:b/>
          <w:bCs/>
          <w:iCs/>
          <w:lang w:val="en-US"/>
        </w:rPr>
      </w:pPr>
    </w:p>
    <w:p w:rsidR="00FA1648" w:rsidRDefault="00FA1648" w:rsidP="007B3956">
      <w:pPr>
        <w:jc w:val="center"/>
        <w:rPr>
          <w:b/>
          <w:bCs/>
          <w:iCs/>
          <w:lang w:val="en-US"/>
        </w:rPr>
      </w:pPr>
    </w:p>
    <w:p w:rsidR="007B3956" w:rsidRDefault="007B3956" w:rsidP="007B3956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1. Общие положения</w:t>
      </w:r>
    </w:p>
    <w:p w:rsidR="007B3956" w:rsidRDefault="007B3956" w:rsidP="007B3956">
      <w:pPr>
        <w:jc w:val="center"/>
        <w:rPr>
          <w:b/>
          <w:bCs/>
          <w:iCs/>
        </w:rPr>
      </w:pPr>
    </w:p>
    <w:p w:rsidR="007B3956" w:rsidRDefault="007B3956" w:rsidP="007B3956">
      <w:r>
        <w:t>1.1. Детское объединение обучающихся создается в муниципальном бюджетном образ</w:t>
      </w:r>
      <w:r>
        <w:t>о</w:t>
      </w:r>
      <w:r w:rsidR="0066284D">
        <w:t>вательном у</w:t>
      </w:r>
      <w:r>
        <w:t xml:space="preserve">чреждении дополнительного образования </w:t>
      </w:r>
      <w:r w:rsidR="0066284D">
        <w:t xml:space="preserve"> Егорлыкском Центре внешкольной работы </w:t>
      </w:r>
      <w:r>
        <w:t>(далее – Учреждение) на добровольной основе из числа детей, проявляющих инт</w:t>
      </w:r>
      <w:r>
        <w:t>е</w:t>
      </w:r>
      <w:r>
        <w:t xml:space="preserve">рес к конкретным видам </w:t>
      </w:r>
      <w:r w:rsidR="0066284D">
        <w:t>туристско-краеведческой</w:t>
      </w:r>
      <w:r>
        <w:t xml:space="preserve">, художественно-эстетической, </w:t>
      </w:r>
      <w:r w:rsidR="0066284D">
        <w:t>спорти</w:t>
      </w:r>
      <w:r w:rsidR="0066284D">
        <w:t>в</w:t>
      </w:r>
      <w:r w:rsidR="0066284D">
        <w:t xml:space="preserve">но-технической, научно-технической, культурологической, социально-педагогической </w:t>
      </w:r>
      <w:r>
        <w:t>деятельности.</w:t>
      </w:r>
    </w:p>
    <w:p w:rsidR="007B3956" w:rsidRDefault="007B3956" w:rsidP="007B3956">
      <w:pPr>
        <w:pStyle w:val="a5"/>
        <w:tabs>
          <w:tab w:val="num" w:pos="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1.2. Прием детей в объединения производится по желанию обучающихся.</w:t>
      </w:r>
    </w:p>
    <w:p w:rsidR="007B3956" w:rsidRDefault="007B3956" w:rsidP="007B3956">
      <w:pPr>
        <w:tabs>
          <w:tab w:val="num" w:pos="0"/>
          <w:tab w:val="num" w:pos="1440"/>
        </w:tabs>
      </w:pPr>
      <w:r>
        <w:t>1.3. Результатом работы объединения является создание продукта творческой или иссл</w:t>
      </w:r>
      <w:r>
        <w:t>е</w:t>
      </w:r>
      <w:r>
        <w:t>довательской деятельности (например, исследовательская работа, проект, поделка и др.).</w:t>
      </w:r>
    </w:p>
    <w:p w:rsidR="007B3956" w:rsidRDefault="007B3956" w:rsidP="007B3956">
      <w:pPr>
        <w:tabs>
          <w:tab w:val="left" w:pos="360"/>
        </w:tabs>
      </w:pPr>
    </w:p>
    <w:p w:rsidR="007B3956" w:rsidRDefault="007B3956" w:rsidP="007B3956">
      <w:pPr>
        <w:tabs>
          <w:tab w:val="left" w:pos="0"/>
        </w:tabs>
        <w:jc w:val="center"/>
        <w:rPr>
          <w:b/>
          <w:iCs/>
        </w:rPr>
      </w:pPr>
      <w:r>
        <w:rPr>
          <w:b/>
        </w:rPr>
        <w:t xml:space="preserve">2. </w:t>
      </w:r>
      <w:r>
        <w:rPr>
          <w:b/>
          <w:iCs/>
        </w:rPr>
        <w:t>Задачи деятельности объединения</w:t>
      </w:r>
    </w:p>
    <w:p w:rsidR="007B3956" w:rsidRDefault="007B3956" w:rsidP="007B3956">
      <w:pPr>
        <w:tabs>
          <w:tab w:val="left" w:pos="0"/>
        </w:tabs>
        <w:jc w:val="center"/>
        <w:rPr>
          <w:b/>
          <w:iCs/>
        </w:rPr>
      </w:pPr>
    </w:p>
    <w:p w:rsidR="007B3956" w:rsidRDefault="0066284D" w:rsidP="007B3956">
      <w:pPr>
        <w:numPr>
          <w:ilvl w:val="1"/>
          <w:numId w:val="7"/>
        </w:numPr>
        <w:tabs>
          <w:tab w:val="left" w:pos="0"/>
          <w:tab w:val="left" w:pos="1440"/>
        </w:tabs>
        <w:jc w:val="both"/>
      </w:pPr>
      <w:r>
        <w:t>2.1</w:t>
      </w:r>
      <w:r w:rsidR="007B3956">
        <w:t xml:space="preserve"> Создание условий</w:t>
      </w:r>
      <w:r>
        <w:t xml:space="preserve"> для личностного развития члено</w:t>
      </w:r>
      <w:r w:rsidR="007B3956">
        <w:t>в объединения, их самореализации и социализации.</w:t>
      </w:r>
    </w:p>
    <w:p w:rsidR="007B3956" w:rsidRDefault="0066284D" w:rsidP="007B3956">
      <w:pPr>
        <w:numPr>
          <w:ilvl w:val="1"/>
          <w:numId w:val="7"/>
        </w:numPr>
        <w:tabs>
          <w:tab w:val="num" w:pos="0"/>
          <w:tab w:val="left" w:pos="1440"/>
        </w:tabs>
        <w:jc w:val="both"/>
      </w:pPr>
      <w:r>
        <w:t>2.2.</w:t>
      </w:r>
      <w:r w:rsidR="007B3956">
        <w:t>Развитие мотивации личности к познанию и творчеству как основы развития образов</w:t>
      </w:r>
      <w:r w:rsidR="007B3956">
        <w:t>а</w:t>
      </w:r>
      <w:r w:rsidR="007B3956">
        <w:t>тельных запросов и потребностей личности.</w:t>
      </w:r>
    </w:p>
    <w:p w:rsidR="007B3956" w:rsidRDefault="0066284D" w:rsidP="007B3956">
      <w:pPr>
        <w:numPr>
          <w:ilvl w:val="1"/>
          <w:numId w:val="7"/>
        </w:numPr>
        <w:tabs>
          <w:tab w:val="num" w:pos="0"/>
          <w:tab w:val="left" w:pos="1440"/>
        </w:tabs>
        <w:jc w:val="both"/>
      </w:pPr>
      <w:r>
        <w:t>2.3.</w:t>
      </w:r>
      <w:r w:rsidR="007B3956">
        <w:t xml:space="preserve"> Развитие личной культуры, коммуникативных способностей ребенка, детской одаре</w:t>
      </w:r>
      <w:r w:rsidR="007B3956">
        <w:t>н</w:t>
      </w:r>
      <w:r w:rsidR="007B3956">
        <w:t>ности.</w:t>
      </w:r>
    </w:p>
    <w:p w:rsidR="007B3956" w:rsidRDefault="0066284D" w:rsidP="007B3956">
      <w:pPr>
        <w:numPr>
          <w:ilvl w:val="1"/>
          <w:numId w:val="7"/>
        </w:numPr>
        <w:tabs>
          <w:tab w:val="num" w:pos="0"/>
          <w:tab w:val="left" w:pos="1440"/>
        </w:tabs>
        <w:jc w:val="both"/>
      </w:pPr>
      <w:r>
        <w:t>2.</w:t>
      </w:r>
      <w:r w:rsidR="00502D94">
        <w:t>4.</w:t>
      </w:r>
      <w:r w:rsidR="007B3956">
        <w:t xml:space="preserve"> Профилактика </w:t>
      </w:r>
      <w:r w:rsidR="00502D94">
        <w:t xml:space="preserve">асоциального </w:t>
      </w:r>
      <w:r w:rsidR="007B3956">
        <w:t>поведения детей и подростков.</w:t>
      </w:r>
    </w:p>
    <w:p w:rsidR="007B3956" w:rsidRDefault="007B3956" w:rsidP="007B3956">
      <w:pPr>
        <w:tabs>
          <w:tab w:val="left" w:pos="1440"/>
        </w:tabs>
        <w:jc w:val="both"/>
      </w:pPr>
    </w:p>
    <w:p w:rsidR="007B3956" w:rsidRPr="00475AE5" w:rsidRDefault="007B3956" w:rsidP="00475AE5">
      <w:pPr>
        <w:tabs>
          <w:tab w:val="left" w:pos="0"/>
        </w:tabs>
        <w:ind w:left="360" w:hanging="360"/>
        <w:jc w:val="center"/>
        <w:outlineLvl w:val="0"/>
        <w:rPr>
          <w:b/>
          <w:iCs/>
        </w:rPr>
      </w:pPr>
      <w:r>
        <w:rPr>
          <w:b/>
          <w:iCs/>
        </w:rPr>
        <w:t>3. Состав и организация творческой деятельности объединения</w:t>
      </w:r>
    </w:p>
    <w:p w:rsidR="007B3956" w:rsidRDefault="007B3956" w:rsidP="007B3956">
      <w:r>
        <w:rPr>
          <w:bCs/>
        </w:rPr>
        <w:t xml:space="preserve">3.1. </w:t>
      </w:r>
      <w:r>
        <w:t>Продолжительность обучения определяется программой каждого детского объедин</w:t>
      </w:r>
      <w:r>
        <w:t>е</w:t>
      </w:r>
      <w:r>
        <w:t>ния в зависимости от года обучения.</w:t>
      </w:r>
    </w:p>
    <w:p w:rsidR="007B3956" w:rsidRDefault="007B3956" w:rsidP="007B3956">
      <w:pPr>
        <w:rPr>
          <w:color w:val="000000"/>
        </w:rPr>
      </w:pPr>
      <w:r>
        <w:rPr>
          <w:bCs/>
          <w:color w:val="000000"/>
        </w:rPr>
        <w:t xml:space="preserve">3.2. Объединения комплектуются из обучающихся в возрасте от </w:t>
      </w:r>
      <w:r w:rsidR="00502D94">
        <w:rPr>
          <w:bCs/>
          <w:color w:val="000000"/>
        </w:rPr>
        <w:t>5</w:t>
      </w:r>
      <w:r>
        <w:rPr>
          <w:bCs/>
          <w:color w:val="000000"/>
        </w:rPr>
        <w:t xml:space="preserve"> до 18 лет.</w:t>
      </w:r>
      <w:r>
        <w:rPr>
          <w:color w:val="000000"/>
        </w:rPr>
        <w:t xml:space="preserve"> </w:t>
      </w:r>
    </w:p>
    <w:p w:rsidR="007B3956" w:rsidRDefault="007B3956" w:rsidP="007B3956">
      <w:pPr>
        <w:rPr>
          <w:color w:val="000000"/>
        </w:rPr>
      </w:pPr>
      <w:r>
        <w:rPr>
          <w:color w:val="000000"/>
        </w:rPr>
        <w:t>3.3. Обучающийся имеет право заниматься в нескольких объединениях Учреждени</w:t>
      </w:r>
      <w:r w:rsidR="00502D94">
        <w:rPr>
          <w:color w:val="000000"/>
        </w:rPr>
        <w:t>я</w:t>
      </w:r>
      <w:r>
        <w:rPr>
          <w:color w:val="000000"/>
        </w:rPr>
        <w:t xml:space="preserve">, </w:t>
      </w:r>
      <w:r>
        <w:rPr>
          <w:bCs/>
          <w:color w:val="000000"/>
        </w:rPr>
        <w:t>и п</w:t>
      </w:r>
      <w:r>
        <w:rPr>
          <w:bCs/>
          <w:color w:val="000000"/>
        </w:rPr>
        <w:t>е</w:t>
      </w:r>
      <w:r>
        <w:rPr>
          <w:bCs/>
          <w:color w:val="000000"/>
        </w:rPr>
        <w:t>реходить из одного объединение в другое в течение года.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>3.4. Численный состав объединений формируется в соответствии с санитарно-эпидемиологическими правилами, нормами и рекомендациями и должен быть в следу</w:t>
      </w:r>
      <w:r>
        <w:rPr>
          <w:bCs/>
          <w:color w:val="000000"/>
        </w:rPr>
        <w:t>ю</w:t>
      </w:r>
      <w:r>
        <w:rPr>
          <w:bCs/>
          <w:color w:val="000000"/>
        </w:rPr>
        <w:t>щих пределах, но не более 15 человек в объединении: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 xml:space="preserve">- для первого года </w:t>
      </w:r>
      <w:r w:rsidR="00502D94">
        <w:rPr>
          <w:bCs/>
          <w:color w:val="000000"/>
        </w:rPr>
        <w:t>обучения не менее 12-15</w:t>
      </w:r>
      <w:r>
        <w:rPr>
          <w:bCs/>
          <w:color w:val="000000"/>
        </w:rPr>
        <w:t xml:space="preserve"> человек;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 xml:space="preserve">- второго года обучения не менее </w:t>
      </w:r>
      <w:r w:rsidR="00502D94">
        <w:rPr>
          <w:bCs/>
          <w:color w:val="000000"/>
        </w:rPr>
        <w:t>10-12</w:t>
      </w:r>
      <w:r>
        <w:rPr>
          <w:bCs/>
          <w:color w:val="000000"/>
        </w:rPr>
        <w:t xml:space="preserve"> человек;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 xml:space="preserve">- третьего года обучения не менее </w:t>
      </w:r>
      <w:r w:rsidR="00502D94">
        <w:rPr>
          <w:bCs/>
          <w:color w:val="000000"/>
        </w:rPr>
        <w:t>8-10</w:t>
      </w:r>
      <w:r>
        <w:rPr>
          <w:bCs/>
          <w:color w:val="000000"/>
        </w:rPr>
        <w:t xml:space="preserve"> человек;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>- четв</w:t>
      </w:r>
      <w:r w:rsidR="00502D94">
        <w:rPr>
          <w:bCs/>
          <w:color w:val="000000"/>
        </w:rPr>
        <w:t>ертого года обучения, не менее 6-8</w:t>
      </w:r>
      <w:r>
        <w:rPr>
          <w:bCs/>
          <w:color w:val="000000"/>
        </w:rPr>
        <w:t xml:space="preserve"> человек.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 xml:space="preserve">3.5. </w:t>
      </w:r>
      <w:r>
        <w:rPr>
          <w:color w:val="000000"/>
        </w:rPr>
        <w:t xml:space="preserve">Занятия в объединениях в соответствии с образовательной программой педагога могут проводиться со всем составом обучающихся, по группам и индивидуально </w:t>
      </w:r>
      <w:r>
        <w:rPr>
          <w:bCs/>
          <w:color w:val="000000"/>
        </w:rPr>
        <w:t>по индивид</w:t>
      </w:r>
      <w:r>
        <w:rPr>
          <w:bCs/>
          <w:color w:val="000000"/>
        </w:rPr>
        <w:t>у</w:t>
      </w:r>
      <w:r>
        <w:rPr>
          <w:bCs/>
          <w:color w:val="000000"/>
        </w:rPr>
        <w:t>альной программе обучения, которая разрабатывается на каждого обучающегося.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>3.6. Учреждение может разрабатывать образовательные программы для детей с огран</w:t>
      </w:r>
      <w:r>
        <w:rPr>
          <w:bCs/>
          <w:color w:val="000000"/>
        </w:rPr>
        <w:t>и</w:t>
      </w:r>
      <w:r>
        <w:rPr>
          <w:bCs/>
          <w:color w:val="000000"/>
        </w:rPr>
        <w:t>ченными возможностями здоровья, проводить с ними индивидуальную работу по месту жительства.</w:t>
      </w:r>
      <w:r w:rsidR="00502D94">
        <w:rPr>
          <w:bCs/>
          <w:color w:val="000000"/>
        </w:rPr>
        <w:t>( если есть лицензия)</w:t>
      </w:r>
    </w:p>
    <w:p w:rsidR="007B3956" w:rsidRDefault="007B3956" w:rsidP="007B3956">
      <w:pPr>
        <w:rPr>
          <w:bCs/>
          <w:color w:val="000000"/>
        </w:rPr>
      </w:pPr>
      <w:r>
        <w:rPr>
          <w:bCs/>
          <w:color w:val="000000"/>
        </w:rPr>
        <w:t>3.7. Объединения могут формироваться на базе других образовательных учреждений на основании договоров о взаимоотношениях и безвозмездного пользования помещением и оборудованием, оговоренными в договоре.</w:t>
      </w:r>
    </w:p>
    <w:p w:rsidR="00502D94" w:rsidRDefault="007B3956" w:rsidP="00502D94">
      <w:r>
        <w:rPr>
          <w:bCs/>
        </w:rPr>
        <w:t xml:space="preserve">3.8. </w:t>
      </w:r>
      <w:r>
        <w:t>Работа детских объединений обучающихся осуществляется на основе типовых, мод</w:t>
      </w:r>
      <w:r>
        <w:t>и</w:t>
      </w:r>
      <w:r>
        <w:t>фицированных, экспериментальных и авторских программ, утверждаемых педагогич</w:t>
      </w:r>
      <w:r>
        <w:t>е</w:t>
      </w:r>
      <w:r>
        <w:t>ским советом Учреждения.</w:t>
      </w:r>
      <w:r w:rsidR="00502D94">
        <w:t xml:space="preserve"> И приказом директора.</w:t>
      </w:r>
    </w:p>
    <w:p w:rsidR="007B3956" w:rsidRDefault="00502D94" w:rsidP="00502D94">
      <w:p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7B3956">
        <w:rPr>
          <w:bCs/>
          <w:color w:val="000000"/>
        </w:rPr>
        <w:t>3.9. Часовая нагрузка (количество часов в неделю), продолжительность занятий и числе</w:t>
      </w:r>
      <w:r w:rsidR="007B3956">
        <w:rPr>
          <w:bCs/>
          <w:color w:val="000000"/>
        </w:rPr>
        <w:t>н</w:t>
      </w:r>
      <w:r w:rsidR="007B3956">
        <w:rPr>
          <w:bCs/>
          <w:color w:val="000000"/>
        </w:rPr>
        <w:t xml:space="preserve">ный состав объединений устанавливаются в соответствии с санитарно-эпидемиологическими нормами и правилами Российской Федерации и зависят от степени сложности реализуемых программ, контингента детей, осуществления практической и экспериментальной исследовательской деятельности. </w:t>
      </w:r>
    </w:p>
    <w:p w:rsidR="007B3956" w:rsidRDefault="007B3956" w:rsidP="007B3956">
      <w:pPr>
        <w:pStyle w:val="a7"/>
        <w:widowControl w:val="0"/>
        <w:tabs>
          <w:tab w:val="left" w:pos="684"/>
        </w:tabs>
        <w:spacing w:after="0"/>
      </w:pPr>
      <w:r>
        <w:lastRenderedPageBreak/>
        <w:t>3.10. П</w:t>
      </w:r>
      <w:r>
        <w:rPr>
          <w:bCs/>
          <w:color w:val="000000"/>
        </w:rPr>
        <w:t>родолжительность занятий и ч</w:t>
      </w:r>
      <w:r>
        <w:t>асовая нагрузка определяются программой и должны быть в следующих пределах:</w:t>
      </w:r>
    </w:p>
    <w:p w:rsidR="007B3956" w:rsidRDefault="007B3956" w:rsidP="007B3956">
      <w:pPr>
        <w:rPr>
          <w:color w:val="000000"/>
        </w:rPr>
      </w:pPr>
      <w:r>
        <w:rPr>
          <w:color w:val="000000"/>
        </w:rPr>
        <w:t>- для обучающихся 1</w:t>
      </w:r>
      <w:r w:rsidR="00502D94">
        <w:rPr>
          <w:color w:val="000000"/>
        </w:rPr>
        <w:t>-4 классов два</w:t>
      </w:r>
      <w:r>
        <w:rPr>
          <w:color w:val="000000"/>
        </w:rPr>
        <w:t xml:space="preserve"> занятие в день по 30 минут, не более </w:t>
      </w:r>
      <w:r w:rsidR="00502D94">
        <w:rPr>
          <w:color w:val="000000"/>
        </w:rPr>
        <w:t>2</w:t>
      </w:r>
      <w:r>
        <w:rPr>
          <w:color w:val="000000"/>
        </w:rPr>
        <w:t>-х раз в неделю;</w:t>
      </w:r>
    </w:p>
    <w:p w:rsidR="007B3956" w:rsidRDefault="007B3956" w:rsidP="007B3956">
      <w:pPr>
        <w:rPr>
          <w:color w:val="000000"/>
        </w:rPr>
      </w:pPr>
      <w:r>
        <w:rPr>
          <w:color w:val="000000"/>
        </w:rPr>
        <w:t xml:space="preserve">- для обучающихся </w:t>
      </w:r>
      <w:r w:rsidR="00502D94">
        <w:rPr>
          <w:color w:val="000000"/>
        </w:rPr>
        <w:t>5</w:t>
      </w:r>
      <w:r>
        <w:rPr>
          <w:color w:val="000000"/>
        </w:rPr>
        <w:t>-11 классов не более 2-х занятий в день по 4</w:t>
      </w:r>
      <w:r w:rsidR="00502D94">
        <w:rPr>
          <w:color w:val="000000"/>
        </w:rPr>
        <w:t>0</w:t>
      </w:r>
      <w:r>
        <w:rPr>
          <w:color w:val="000000"/>
        </w:rPr>
        <w:t xml:space="preserve"> минут с -</w:t>
      </w:r>
      <w:r w:rsidR="00502D94">
        <w:rPr>
          <w:color w:val="000000"/>
        </w:rPr>
        <w:t>10</w:t>
      </w:r>
      <w:r>
        <w:rPr>
          <w:color w:val="000000"/>
        </w:rPr>
        <w:t xml:space="preserve"> минутным перерывом между занятиями, число занятий в неделю – не более </w:t>
      </w:r>
      <w:r w:rsidR="00502D94">
        <w:rPr>
          <w:color w:val="000000"/>
        </w:rPr>
        <w:t>8 ч.</w:t>
      </w:r>
    </w:p>
    <w:p w:rsidR="007B3956" w:rsidRDefault="007B3956" w:rsidP="007B3956">
      <w:pPr>
        <w:jc w:val="both"/>
        <w:rPr>
          <w:color w:val="000000"/>
        </w:rPr>
      </w:pPr>
      <w:r>
        <w:t>При проведении занятий через каждые 4</w:t>
      </w:r>
      <w:r w:rsidR="00502D94">
        <w:t>0</w:t>
      </w:r>
      <w:r>
        <w:t xml:space="preserve"> минут организуются перерывы для отдыха со сменой вида деятельности. </w:t>
      </w:r>
      <w:r>
        <w:rPr>
          <w:color w:val="000000"/>
        </w:rPr>
        <w:t>В зависимости от особенностей деятельности объединения з</w:t>
      </w:r>
      <w:r>
        <w:rPr>
          <w:color w:val="000000"/>
        </w:rPr>
        <w:t>а</w:t>
      </w:r>
      <w:r>
        <w:rPr>
          <w:color w:val="000000"/>
        </w:rPr>
        <w:t xml:space="preserve">нятия могут проводиться без перерыва. </w:t>
      </w:r>
    </w:p>
    <w:p w:rsidR="007B3956" w:rsidRDefault="007B3956" w:rsidP="007B3956">
      <w:pPr>
        <w:ind w:firstLine="708"/>
        <w:jc w:val="both"/>
        <w:rPr>
          <w:color w:val="000000"/>
        </w:rPr>
      </w:pPr>
      <w:r>
        <w:t>В период каникул объединения могут продолжать работу по реализации образов</w:t>
      </w:r>
      <w:r>
        <w:t>а</w:t>
      </w:r>
      <w:r>
        <w:t>тельной программы, или использовать это время для проведения массовых мероприятий, экскурсий, походов, экспедиций, профильных школ, лагерей и т.п. При проведении ма</w:t>
      </w:r>
      <w:r>
        <w:t>с</w:t>
      </w:r>
      <w:r>
        <w:t>совых мероприятий, экскурсий, походов, экспедиций количество часов может объед</w:t>
      </w:r>
      <w:r>
        <w:t>и</w:t>
      </w:r>
      <w:r>
        <w:t>няться.</w:t>
      </w:r>
    </w:p>
    <w:p w:rsidR="007B3956" w:rsidRDefault="007B3956" w:rsidP="007B3956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4. Права и обязанности членов </w:t>
      </w:r>
      <w:r w:rsidR="00502D94">
        <w:rPr>
          <w:b/>
          <w:bCs/>
          <w:iCs/>
        </w:rPr>
        <w:t>детского</w:t>
      </w:r>
      <w:r>
        <w:rPr>
          <w:b/>
          <w:bCs/>
          <w:iCs/>
        </w:rPr>
        <w:t xml:space="preserve"> объединения</w:t>
      </w:r>
    </w:p>
    <w:p w:rsidR="007B3956" w:rsidRDefault="007B3956" w:rsidP="007B3956">
      <w:pPr>
        <w:pStyle w:val="a5"/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4.1. Обучающиеся </w:t>
      </w:r>
      <w:r>
        <w:rPr>
          <w:b/>
          <w:sz w:val="24"/>
          <w:szCs w:val="24"/>
        </w:rPr>
        <w:t>имеют право</w:t>
      </w:r>
      <w:r>
        <w:rPr>
          <w:sz w:val="24"/>
          <w:szCs w:val="24"/>
        </w:rPr>
        <w:t xml:space="preserve"> на: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дополнительного образования в соответствии с государственными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тельными стандартами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в рамках образовательных программ по индивидуальным планам (программам) и ускоренный курс обучения;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свободное посещение мероприятий, не предусмотренных учебным планом;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управлении Учреждением;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добровольное привлечение к труду, не предусмотренному образовательной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мой(по согласованию с родителями(законными представителями);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добровольное вступление в любые общественные организации;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защиту от применения методов физического и психического насилия;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обучения, гарантирующие охрану и укрепления здоровья;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охрану своих прав в соответствии с Конституцией ООН о правах ребенка,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 Российской Федерации.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формы получения образования;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образовательной области, направленности программ, времени их освоения в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ветствии со склонностями и способностями;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всестороннее развитие своих способностей, одаренности и таланта;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пользование учебными классами, находящимися в распоряжении Учреждения;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уважение их человеческого достоинства, свободу совести и информации, свободное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ражение своих взглядов и убеждений;</w:t>
      </w:r>
    </w:p>
    <w:p w:rsidR="007B3956" w:rsidRDefault="007B3956" w:rsidP="007B3956">
      <w:pPr>
        <w:tabs>
          <w:tab w:val="left" w:pos="1080"/>
          <w:tab w:val="num" w:pos="1418"/>
        </w:tabs>
        <w:jc w:val="both"/>
      </w:pPr>
      <w:r>
        <w:t xml:space="preserve">4.2. Обучающиеся </w:t>
      </w:r>
      <w:r>
        <w:rPr>
          <w:b/>
        </w:rPr>
        <w:t>обязаны: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Устав Учреждения;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 относиться к имуществу Учреждения;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уважать честь и достоинство других учащихся и работников Учреждения;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требования работников Учреждения в части, отнесенной Уставом и правил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внутреннего трудового распорядка к их компетенции;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овладевать знаниями и умениями, добросовестно выполнять работы, предусмотренные программой;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быть дисциплинированным, соблюдать правила внутреннего распорядка;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и нормы безопасности труда.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Обучающимся Учреждения </w:t>
      </w:r>
      <w:r>
        <w:rPr>
          <w:rFonts w:ascii="Times New Roman" w:hAnsi="Times New Roman"/>
          <w:b/>
          <w:sz w:val="24"/>
          <w:szCs w:val="24"/>
        </w:rPr>
        <w:t>запрещается:</w:t>
      </w:r>
    </w:p>
    <w:p w:rsidR="007B3956" w:rsidRDefault="007B3956" w:rsidP="007B3956">
      <w:pPr>
        <w:pStyle w:val="a9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любые средства и вещества, могущие привести к взрывам и пожарам;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физическую силу для выяснения отношений, запугивание и вымогательство;</w:t>
      </w:r>
    </w:p>
    <w:p w:rsidR="007B3956" w:rsidRDefault="007B3956" w:rsidP="007B39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производить любые действия, влекущие за собой опасные последствия для окружающих.</w:t>
      </w:r>
    </w:p>
    <w:p w:rsidR="004A16B9" w:rsidRPr="00CE6843" w:rsidRDefault="004A16B9" w:rsidP="007B3956">
      <w:pPr>
        <w:jc w:val="center"/>
      </w:pPr>
    </w:p>
    <w:sectPr w:rsidR="004A16B9" w:rsidRPr="00CE6843" w:rsidSect="00FA1648">
      <w:footerReference w:type="even" r:id="rId8"/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2F" w:rsidRDefault="0089422F">
      <w:r>
        <w:separator/>
      </w:r>
    </w:p>
  </w:endnote>
  <w:endnote w:type="continuationSeparator" w:id="1">
    <w:p w:rsidR="0089422F" w:rsidRDefault="0089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59" w:rsidRDefault="00652B7C" w:rsidP="00F30E8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726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2659" w:rsidRDefault="00972659" w:rsidP="00CE684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59" w:rsidRPr="00475AE5" w:rsidRDefault="00972659" w:rsidP="00F30E88">
    <w:pPr>
      <w:pStyle w:val="ab"/>
      <w:framePr w:wrap="around" w:vAnchor="text" w:hAnchor="margin" w:xAlign="right" w:y="1"/>
      <w:rPr>
        <w:rStyle w:val="ac"/>
        <w:lang w:val="en-US"/>
      </w:rPr>
    </w:pPr>
  </w:p>
  <w:p w:rsidR="00972659" w:rsidRDefault="00972659" w:rsidP="00CE684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2F" w:rsidRDefault="0089422F">
      <w:r>
        <w:separator/>
      </w:r>
    </w:p>
  </w:footnote>
  <w:footnote w:type="continuationSeparator" w:id="1">
    <w:p w:rsidR="0089422F" w:rsidRDefault="0089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CA9"/>
    <w:multiLevelType w:val="hybridMultilevel"/>
    <w:tmpl w:val="3B8E1C64"/>
    <w:lvl w:ilvl="0" w:tplc="B852A372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929EC"/>
    <w:multiLevelType w:val="hybridMultilevel"/>
    <w:tmpl w:val="D17ADD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47822"/>
    <w:multiLevelType w:val="hybridMultilevel"/>
    <w:tmpl w:val="28AE01BA"/>
    <w:lvl w:ilvl="0" w:tplc="B852A372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42A10"/>
    <w:multiLevelType w:val="hybridMultilevel"/>
    <w:tmpl w:val="15CC7608"/>
    <w:lvl w:ilvl="0" w:tplc="B852A37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FB4543"/>
    <w:multiLevelType w:val="hybridMultilevel"/>
    <w:tmpl w:val="B35A0B42"/>
    <w:lvl w:ilvl="0" w:tplc="8F4CE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B589C"/>
    <w:multiLevelType w:val="hybridMultilevel"/>
    <w:tmpl w:val="E4841FAE"/>
    <w:lvl w:ilvl="0" w:tplc="B5D68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F8F52E">
      <w:numFmt w:val="none"/>
      <w:lvlText w:val=""/>
      <w:lvlJc w:val="left"/>
      <w:pPr>
        <w:tabs>
          <w:tab w:val="num" w:pos="360"/>
        </w:tabs>
      </w:pPr>
    </w:lvl>
    <w:lvl w:ilvl="2" w:tplc="6F4411FC">
      <w:numFmt w:val="none"/>
      <w:lvlText w:val=""/>
      <w:lvlJc w:val="left"/>
      <w:pPr>
        <w:tabs>
          <w:tab w:val="num" w:pos="360"/>
        </w:tabs>
      </w:pPr>
    </w:lvl>
    <w:lvl w:ilvl="3" w:tplc="470AACD8">
      <w:numFmt w:val="none"/>
      <w:lvlText w:val=""/>
      <w:lvlJc w:val="left"/>
      <w:pPr>
        <w:tabs>
          <w:tab w:val="num" w:pos="360"/>
        </w:tabs>
      </w:pPr>
    </w:lvl>
    <w:lvl w:ilvl="4" w:tplc="71EAB06E">
      <w:numFmt w:val="none"/>
      <w:lvlText w:val=""/>
      <w:lvlJc w:val="left"/>
      <w:pPr>
        <w:tabs>
          <w:tab w:val="num" w:pos="360"/>
        </w:tabs>
      </w:pPr>
    </w:lvl>
    <w:lvl w:ilvl="5" w:tplc="EF7E4D66">
      <w:numFmt w:val="none"/>
      <w:lvlText w:val=""/>
      <w:lvlJc w:val="left"/>
      <w:pPr>
        <w:tabs>
          <w:tab w:val="num" w:pos="360"/>
        </w:tabs>
      </w:pPr>
    </w:lvl>
    <w:lvl w:ilvl="6" w:tplc="D2D25BDC">
      <w:numFmt w:val="none"/>
      <w:lvlText w:val=""/>
      <w:lvlJc w:val="left"/>
      <w:pPr>
        <w:tabs>
          <w:tab w:val="num" w:pos="360"/>
        </w:tabs>
      </w:pPr>
    </w:lvl>
    <w:lvl w:ilvl="7" w:tplc="85DE16B0">
      <w:numFmt w:val="none"/>
      <w:lvlText w:val=""/>
      <w:lvlJc w:val="left"/>
      <w:pPr>
        <w:tabs>
          <w:tab w:val="num" w:pos="360"/>
        </w:tabs>
      </w:pPr>
    </w:lvl>
    <w:lvl w:ilvl="8" w:tplc="A6F6D9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C1D"/>
    <w:rsid w:val="00031C6B"/>
    <w:rsid w:val="0008296D"/>
    <w:rsid w:val="000900EB"/>
    <w:rsid w:val="000F373A"/>
    <w:rsid w:val="00103CBA"/>
    <w:rsid w:val="00130386"/>
    <w:rsid w:val="00130BC1"/>
    <w:rsid w:val="001B7E92"/>
    <w:rsid w:val="001C331E"/>
    <w:rsid w:val="002239D6"/>
    <w:rsid w:val="00225321"/>
    <w:rsid w:val="0025655F"/>
    <w:rsid w:val="002826B0"/>
    <w:rsid w:val="00386D12"/>
    <w:rsid w:val="003F33FF"/>
    <w:rsid w:val="003F3916"/>
    <w:rsid w:val="004130EC"/>
    <w:rsid w:val="004173A5"/>
    <w:rsid w:val="0044259D"/>
    <w:rsid w:val="00475AE5"/>
    <w:rsid w:val="00486E1C"/>
    <w:rsid w:val="004A16B9"/>
    <w:rsid w:val="004B40FE"/>
    <w:rsid w:val="00502D94"/>
    <w:rsid w:val="00560DE0"/>
    <w:rsid w:val="0056174C"/>
    <w:rsid w:val="005A63FA"/>
    <w:rsid w:val="00625F92"/>
    <w:rsid w:val="00651C54"/>
    <w:rsid w:val="00652B7C"/>
    <w:rsid w:val="0066284D"/>
    <w:rsid w:val="006A4AAC"/>
    <w:rsid w:val="00796C4F"/>
    <w:rsid w:val="007B3956"/>
    <w:rsid w:val="007C7A3C"/>
    <w:rsid w:val="007F2E11"/>
    <w:rsid w:val="0089422F"/>
    <w:rsid w:val="008A51AC"/>
    <w:rsid w:val="008E3814"/>
    <w:rsid w:val="00927582"/>
    <w:rsid w:val="00970DBB"/>
    <w:rsid w:val="00972659"/>
    <w:rsid w:val="009F14CD"/>
    <w:rsid w:val="00AC7C0C"/>
    <w:rsid w:val="00AD2C1D"/>
    <w:rsid w:val="00B21343"/>
    <w:rsid w:val="00B531D5"/>
    <w:rsid w:val="00B5661A"/>
    <w:rsid w:val="00BC4421"/>
    <w:rsid w:val="00BF72AF"/>
    <w:rsid w:val="00C11B50"/>
    <w:rsid w:val="00CC365A"/>
    <w:rsid w:val="00CE6843"/>
    <w:rsid w:val="00D244C4"/>
    <w:rsid w:val="00DB544E"/>
    <w:rsid w:val="00E00760"/>
    <w:rsid w:val="00E52B2C"/>
    <w:rsid w:val="00ED4196"/>
    <w:rsid w:val="00ED7FFB"/>
    <w:rsid w:val="00EE1000"/>
    <w:rsid w:val="00EE3DB2"/>
    <w:rsid w:val="00F2249D"/>
    <w:rsid w:val="00F30E88"/>
    <w:rsid w:val="00F65E08"/>
    <w:rsid w:val="00F907B9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C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2C1D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C1D"/>
    <w:pPr>
      <w:jc w:val="center"/>
    </w:pPr>
    <w:rPr>
      <w:sz w:val="28"/>
    </w:rPr>
  </w:style>
  <w:style w:type="paragraph" w:styleId="a5">
    <w:name w:val="Body Text Indent"/>
    <w:basedOn w:val="a"/>
    <w:link w:val="a6"/>
    <w:rsid w:val="00AD2C1D"/>
    <w:pPr>
      <w:ind w:firstLine="709"/>
      <w:jc w:val="both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D2C1D"/>
    <w:rPr>
      <w:sz w:val="28"/>
      <w:szCs w:val="24"/>
      <w:lang w:val="ru-RU" w:eastAsia="ru-RU" w:bidi="ar-SA"/>
    </w:rPr>
  </w:style>
  <w:style w:type="paragraph" w:styleId="3">
    <w:name w:val="Body Text Indent 3"/>
    <w:basedOn w:val="a"/>
    <w:rsid w:val="00AD2C1D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link w:val="a8"/>
    <w:rsid w:val="00AD2C1D"/>
    <w:pPr>
      <w:spacing w:after="120"/>
    </w:pPr>
  </w:style>
  <w:style w:type="paragraph" w:styleId="a9">
    <w:name w:val="List Paragraph"/>
    <w:basedOn w:val="a"/>
    <w:qFormat/>
    <w:rsid w:val="005617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C11B5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CE684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843"/>
  </w:style>
  <w:style w:type="paragraph" w:styleId="2">
    <w:name w:val="Body Text Indent 2"/>
    <w:basedOn w:val="a"/>
    <w:rsid w:val="00486E1C"/>
    <w:pPr>
      <w:spacing w:after="120" w:line="480" w:lineRule="auto"/>
      <w:ind w:left="283"/>
    </w:pPr>
  </w:style>
  <w:style w:type="paragraph" w:customStyle="1" w:styleId="ad">
    <w:name w:val="Знак Знак Знак"/>
    <w:basedOn w:val="a"/>
    <w:rsid w:val="00486E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link w:val="af"/>
    <w:rsid w:val="00D244C4"/>
    <w:pPr>
      <w:spacing w:before="60" w:after="75"/>
      <w:ind w:left="60"/>
      <w:jc w:val="both"/>
    </w:pPr>
  </w:style>
  <w:style w:type="character" w:customStyle="1" w:styleId="af">
    <w:name w:val="Обычный (веб) Знак"/>
    <w:basedOn w:val="a0"/>
    <w:link w:val="ae"/>
    <w:rsid w:val="00D244C4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6A4AAC"/>
    <w:rPr>
      <w:rFonts w:eastAsia="Arial Unicode MS"/>
      <w:b/>
      <w:bCs/>
      <w:i/>
      <w:iCs/>
      <w:sz w:val="24"/>
      <w:szCs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7B3956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B3956"/>
    <w:rPr>
      <w:sz w:val="28"/>
    </w:rPr>
  </w:style>
  <w:style w:type="paragraph" w:customStyle="1" w:styleId="msonormalcxspmiddle">
    <w:name w:val="msonormalcxspmiddle"/>
    <w:basedOn w:val="a"/>
    <w:uiPriority w:val="99"/>
    <w:rsid w:val="00AC7C0C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f0">
    <w:name w:val="header"/>
    <w:basedOn w:val="a"/>
    <w:link w:val="af1"/>
    <w:rsid w:val="00AC7C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C7C0C"/>
    <w:rPr>
      <w:sz w:val="24"/>
      <w:szCs w:val="24"/>
    </w:rPr>
  </w:style>
  <w:style w:type="paragraph" w:styleId="af2">
    <w:name w:val="Balloon Text"/>
    <w:basedOn w:val="a"/>
    <w:link w:val="af3"/>
    <w:rsid w:val="00FA16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A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Metodist</cp:lastModifiedBy>
  <cp:revision>8</cp:revision>
  <cp:lastPrinted>2017-03-22T06:31:00Z</cp:lastPrinted>
  <dcterms:created xsi:type="dcterms:W3CDTF">2017-03-02T08:04:00Z</dcterms:created>
  <dcterms:modified xsi:type="dcterms:W3CDTF">2017-03-24T08:03:00Z</dcterms:modified>
</cp:coreProperties>
</file>