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4B" w:rsidRPr="00366F6B" w:rsidRDefault="00366F6B" w:rsidP="00366F6B">
      <w:pPr>
        <w:spacing w:after="0"/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49598"/>
            <wp:effectExtent l="19050" t="0" r="3175" b="0"/>
            <wp:docPr id="1" name="Рисунок 1" descr="C:\Users\Metodist\Pictures\2017-03-24 тит программа\тит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17-03-24 тит программа\тит 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F6B">
        <w:rPr>
          <w:sz w:val="24"/>
          <w:szCs w:val="24"/>
          <w:lang w:val="en-US"/>
        </w:rPr>
        <w:t xml:space="preserve"> </w:t>
      </w:r>
    </w:p>
    <w:p w:rsidR="00366F6B" w:rsidRPr="00366F6B" w:rsidRDefault="00366F6B" w:rsidP="00366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66F6B" w:rsidRPr="005F204B" w:rsidRDefault="00366F6B" w:rsidP="0036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F6B" w:rsidRPr="005F204B" w:rsidRDefault="00366F6B" w:rsidP="0036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04B" w:rsidRPr="00366F6B" w:rsidRDefault="005F204B" w:rsidP="00366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F204B" w:rsidRPr="005F204B" w:rsidRDefault="005F204B" w:rsidP="005F20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CE39B2" w:rsidRPr="0004658E" w:rsidRDefault="00CE39B2" w:rsidP="00CE39B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</w:t>
      </w:r>
      <w:r w:rsidR="005F204B" w:rsidRPr="005F204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F204B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.     Общие положения.</w:t>
      </w:r>
    </w:p>
    <w:p w:rsidR="00CE39B2" w:rsidRPr="0004658E" w:rsidRDefault="005F204B" w:rsidP="00CE39B2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1.</w:t>
      </w:r>
      <w:r w:rsidR="00CE39B2" w:rsidRPr="0004658E">
        <w:rPr>
          <w:rFonts w:ascii="Times New Roman" w:hAnsi="Times New Roman" w:cs="Times New Roman"/>
          <w:sz w:val="36"/>
          <w:szCs w:val="36"/>
        </w:rPr>
        <w:t xml:space="preserve"> Настоящее положение разработано в соответствии </w:t>
      </w:r>
      <w:r w:rsidR="00CE39B2" w:rsidRPr="0004658E">
        <w:rPr>
          <w:rFonts w:ascii="Times New Roman" w:hAnsi="Times New Roman" w:cs="Times New Roman"/>
          <w:bCs/>
          <w:sz w:val="36"/>
          <w:szCs w:val="36"/>
        </w:rPr>
        <w:t>Федерального закона от 29.12.2012 № 273-ФЗ «Об образовании в Российской Федерации»</w:t>
      </w:r>
    </w:p>
    <w:p w:rsidR="005F204B" w:rsidRPr="0004658E" w:rsidRDefault="00CE39B2" w:rsidP="005F204B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1.1</w:t>
      </w:r>
      <w:r w:rsidR="005F204B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Письмом Министерства образования и науки Российской Федерации от 11 декабря 2006 года №06-1844 «О примерных требованиях к программам дополнительного образования детей», Приложением к приказу министерства образования  Российской Федерации от 3 мая 2000 года №1726. Настоящее Положение определяет структуру и порядок разработки и утверждения программ по дополнительному образованию (далее Программы).</w:t>
      </w:r>
    </w:p>
    <w:p w:rsidR="005F204B" w:rsidRPr="0004658E" w:rsidRDefault="005F204B" w:rsidP="005F204B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1.2 Программа</w:t>
      </w:r>
      <w:r w:rsidR="00CE39B2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это нормативная модель совместной деятельности людей, определяющая последовательность действий по достижению поставленной цели. В системе </w:t>
      </w:r>
      <w:r w:rsidR="00CE39B2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дополнительного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образования в МБОУ</w:t>
      </w:r>
      <w:r w:rsidR="00CE39B2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ДО ЕЦВР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реализуются дополнительные общеобразовательные программы, направленные на решение задач формирования общей культуры личности, адаптации личности к жизни в обществе, обеспечение обучения, воспитания, развития детей.</w:t>
      </w:r>
    </w:p>
    <w:p w:rsidR="005F204B" w:rsidRPr="0004658E" w:rsidRDefault="005F204B" w:rsidP="005F204B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1.3</w:t>
      </w:r>
      <w:proofErr w:type="gramStart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proofErr w:type="gramEnd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дополнительным образовательным программам, реализуемым в МБОУ</w:t>
      </w:r>
      <w:r w:rsidR="00CE39B2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ДО</w:t>
      </w:r>
      <w:r w:rsidR="00E12B9A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относятся образовательные программы следующих направленностей: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 -художественно-эстетическая;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-социально-педагогическая;</w:t>
      </w:r>
    </w:p>
    <w:p w:rsidR="005F204B" w:rsidRPr="0004658E" w:rsidRDefault="00E12B9A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5F204B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-культурологическая;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-туристско-краеведческая;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="00E12B9A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научно-техническое;</w:t>
      </w:r>
    </w:p>
    <w:p w:rsidR="005F204B" w:rsidRPr="0004658E" w:rsidRDefault="00E12B9A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-спортивно-техническое.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1.4. Программы по дополнительному образованию  являются обязательным документом  с учетом:</w:t>
      </w:r>
    </w:p>
    <w:p w:rsidR="005F204B" w:rsidRPr="0004658E" w:rsidRDefault="00E12B9A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·       </w:t>
      </w:r>
      <w:r w:rsidR="005F204B" w:rsidRPr="0004658E">
        <w:rPr>
          <w:rFonts w:ascii="Times New Roman" w:eastAsia="Times New Roman" w:hAnsi="Times New Roman" w:cs="Times New Roman"/>
          <w:sz w:val="36"/>
          <w:szCs w:val="36"/>
        </w:rPr>
        <w:t>требований компонентов федеральных государственных образовательных стандартов; 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lastRenderedPageBreak/>
        <w:t>·        Федерального закона о дополнительном образовании;</w:t>
      </w:r>
    </w:p>
    <w:p w:rsidR="005F204B" w:rsidRPr="0004658E" w:rsidRDefault="005F204B" w:rsidP="005F204B">
      <w:pPr>
        <w:spacing w:after="0" w:line="288" w:lineRule="atLeast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·        Типового положения об образовательном учреждении дополнительного образования детей (в ред. Постановлений Правительства РФ от 22.02.1997 № 212, от 08.08.2003 № 470)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·        требований к уровню подготовки обучающихся;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·        объема часов учебной нагрузки, определенного тарификацией ОУ;</w:t>
      </w:r>
    </w:p>
    <w:p w:rsidR="005F204B" w:rsidRPr="0004658E" w:rsidRDefault="00E12B9A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·      </w:t>
      </w:r>
      <w:r w:rsidR="005F204B" w:rsidRPr="0004658E">
        <w:rPr>
          <w:rFonts w:ascii="Times New Roman" w:eastAsia="Times New Roman" w:hAnsi="Times New Roman" w:cs="Times New Roman"/>
          <w:sz w:val="36"/>
          <w:szCs w:val="36"/>
        </w:rPr>
        <w:t>когнитивных особенностей и познавательных интересов обучающихся;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·        целей и задач образовательной программы учреждения;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·        Закона РФ «Об образовании в Российской Федерации»:</w:t>
      </w:r>
    </w:p>
    <w:p w:rsidR="005F204B" w:rsidRPr="0004658E" w:rsidRDefault="005F204B" w:rsidP="005F20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  Глава II Статья 12.  «Образовательные программы»</w:t>
      </w:r>
    </w:p>
    <w:p w:rsidR="005F204B" w:rsidRPr="0004658E" w:rsidRDefault="005F204B" w:rsidP="005F20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sz w:val="36"/>
          <w:szCs w:val="36"/>
        </w:rPr>
        <w:t>2. Образовательная программа определяет содержание образования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определенн</w:t>
      </w:r>
      <w:r w:rsid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ого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уровня и (или) направленности.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 </w:t>
      </w:r>
    </w:p>
    <w:p w:rsidR="005F204B" w:rsidRPr="0004658E" w:rsidRDefault="005F204B" w:rsidP="005F20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П.4. К дополнительным образовательным программам относятся:</w:t>
      </w:r>
    </w:p>
    <w:p w:rsidR="005F204B" w:rsidRPr="0004658E" w:rsidRDefault="005F204B" w:rsidP="005F20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1.дополнительные общеобразовательные программы – дополнительные общеразвивающие программы, дополнительные предпрофессиональные программы.</w:t>
      </w:r>
    </w:p>
    <w:p w:rsidR="005F204B" w:rsidRPr="0004658E" w:rsidRDefault="005F204B" w:rsidP="005F20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П.5.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1.5.</w:t>
      </w:r>
      <w:r w:rsidR="0004658E" w:rsidRPr="009E167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В соответствии с Законом РФ «Об образовании в Российской Федерации» (ст. 28 «Компетенция, права, обязанности и ответственность образовательной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lastRenderedPageBreak/>
        <w:t>организации» (п.6,7) образовательное учреждение разрабатывает и утверждает образовательные программы, включающие учебные планы, рабочие программы учебных курсов, а также перечень используемых учебников и средств обучения и воспитания.</w:t>
      </w:r>
      <w:proofErr w:type="gramEnd"/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1.6.В соответствии с Законом РФ «Об образовании в Российской Федерации» образовательное учреждение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II. Цели и задачи разработки программы</w:t>
      </w:r>
    </w:p>
    <w:p w:rsidR="005F204B" w:rsidRPr="009E167B" w:rsidRDefault="005F204B" w:rsidP="005F204B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2.1.         В соответствие с Законом РФ «Об образовании в Российской Федерации» (статья 75.«Дополнительное образование»)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 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 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образовательные программы для детей должны учитывать возрастные и индивидуальные особенности детей.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2.2. Программа дополнительного образования  разрабатывается в целях: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·    повышения качества образования;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· обеспечения достижения </w:t>
      </w:r>
      <w:proofErr w:type="gramStart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обучающимися</w:t>
      </w:r>
      <w:proofErr w:type="gramEnd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результатов освоения дополнительного образования и социализации их в обществе;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 содержания общего образования;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·    обеспечения конституционного права граждан Российской Федерации на получение качественного общего образования;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 обеспечения качественной подготовки выпускников школы.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Социальная значимость педагогических программ дополнительного образования обеспечивается следующим комплексом целей развития личности: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– познавательным развитием, реализуемым через дополнительные программы, а также программы для одаренных детей;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– социальной адаптацией, включающей опыт межличностного взаимодействия, различные социальные инициативы через программы детских общественных объединений; осознанный и успешный выбор профессиональной деятельности через профильные программы </w:t>
      </w:r>
      <w:proofErr w:type="spellStart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допрофессиональной</w:t>
      </w:r>
      <w:proofErr w:type="spellEnd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ориентации и подготовки;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– раскрытием творческого потенциала через различные по содержанию и уровню освоения программы для детей с разными возможностями;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– развитием общей культуры, в том числе культуры досуговой деятельности, через разнообразные по познавательной проблематике программы, дающие выбор форм и средств организации свободного времени.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Задачи: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 определение предметных компетенций, которыми обучающийся должен овладеть в результате изучения данного учебного предмета (курса);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·  определение  содержания, объема, порядка изучения учебной дисциплины (курса) с учетом целей, задач и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особенностей учебно-воспитательного процесса образовательного учреждения и контингента обучающихся.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2.3. Согласно п. 6 и 7 ст. 28 Закона РФ «Об образовании в Российской Федерации», утверждение рабочих программ по учебным предметам относится к компетенции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lastRenderedPageBreak/>
        <w:t>образовательного учреждения. Поэтому составитель рабочей программы может самостоятельно:</w:t>
      </w:r>
    </w:p>
    <w:p w:rsidR="005F204B" w:rsidRPr="009E167B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·        раскрывать содержание разделов, тем, обозначенных в государственном образовательном стандарте;</w:t>
      </w:r>
    </w:p>
    <w:p w:rsidR="005F204B" w:rsidRPr="009E167B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·        устанавливать последовательность изучения дополнительного учебного материала;</w:t>
      </w:r>
    </w:p>
    <w:p w:rsidR="005F204B" w:rsidRPr="009E167B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·        распределять время, отведенное на изучение курса, между разделами и темами по их значимости;</w:t>
      </w:r>
      <w:proofErr w:type="gramEnd"/>
    </w:p>
    <w:p w:rsidR="005F204B" w:rsidRPr="009E167B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·        разрабатывать перечень практических занятий;</w:t>
      </w:r>
    </w:p>
    <w:p w:rsidR="005F204B" w:rsidRPr="009E167B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·        конкретизировать требования к знаниям и умениям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обучающихся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5F204B" w:rsidRPr="009E167B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·        выбирать, исходя из стоящих перед учебным предметом задач, технологии обучения и контроля подготовленности обучающихся по программе.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2.4. Образовательные программы могут быть: обучающими, развивающими и практико-ориентированными, т. е. удовлетворять интересы и потребности потребителей (обучающихся). Классификация программ по типу: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-  </w:t>
      </w: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типовая (примерная) программа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– форма, утвержденная Министерством образования и науки Российской Федерации в качестве образца. Программы ориентированы на достижение детьми определенного уровня знаний, умений и навыков с традиционной формой организации оценочного этапа зачет, экзамен (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например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по технике безопасности, правилам вождения, управлению техническими средствами и т. п.), контрольная работа и пр..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–</w:t>
      </w: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  модифицированная или адаптированная программа 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форма, изменяемая с учетом особенностей организации, формирования разновозрастных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</w:t>
      </w:r>
      <w:proofErr w:type="spellStart"/>
      <w:r w:rsidRPr="009E167B">
        <w:rPr>
          <w:rFonts w:ascii="Times New Roman" w:eastAsia="Times New Roman" w:hAnsi="Times New Roman" w:cs="Times New Roman"/>
          <w:sz w:val="36"/>
          <w:szCs w:val="36"/>
        </w:rPr>
        <w:t>разноуровневых</w:t>
      </w:r>
      <w:proofErr w:type="spell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групп детей, режимом и временными параметра</w:t>
      </w:r>
      <w:r w:rsidR="0004658E" w:rsidRPr="009E167B">
        <w:rPr>
          <w:rFonts w:ascii="Times New Roman" w:eastAsia="Times New Roman" w:hAnsi="Times New Roman" w:cs="Times New Roman"/>
          <w:sz w:val="36"/>
          <w:szCs w:val="36"/>
        </w:rPr>
        <w:t>ми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осуществления деятельности, нестандартностью индивидуальных результатов обучения и воспитания. Диагностика результатов работы по таким программам связана с демонстрацией достижений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lastRenderedPageBreak/>
        <w:t>обучающихся (например, в форме концерта, выставки, выступления в соревнованиях, конкурсах, конференциях), но не отрицаются и количественные показатели знаний, умений и навыков; коррективы вносятся в программу педагогом и не затрагивают основ традиционной структуры занятий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– экспериментальная программа-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форма с изменением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br/>
        <w:t>содержания, организационно-педагогических основ и методов обучения; предложение новых областей знания, внедрение новых педагогических технологий; по мере прохождения апробации, обсуждения и утверждения на экспертном совете данная форма переходит в статус авторской;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proofErr w:type="gramStart"/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– авторская программа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– форма, полностью написанная педагогом или коллективом педагогов, которая держит предложения по решению проблемы образования, обязательно отличается новизной, актуальностью; содержит гипотезу и концептуальное обоснование цель, задачи и ожидаемые результаты; способы диагностики результатов на промежуточных и конечных этапах, разработанные по логике замысла учебно-тематического плана с кратким описанием занятий, характера заданий, форм организации образовательной деятельности;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 описание методики, способов и средств достижения программной цели, обеспечение ресурсами (материально-техническими, кадровыми и пр.) и средствами обучения.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- Педагог дополнительного образования, начинающий трудовую деятельность в учреждении  первый год, имеет право работать по учебно-тематическому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плану с развернутым содержанием этого года обучения.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2.5.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По цели и содержанию образовательные программы разделяются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1. Познавательные -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 дают углубленные знания по изучаемой дисциплине, развивают интеллектуальные способности, ориентированы на мотивацию познавательной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активности детей, подразделяются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продуктивные, репродуктивные, творческие, поисковые. Результаты образовательной деятельности не сводятся к количественному показателю знаний, операционных умений и технически-исполнительских навыков (хотя их наличие и не отрицается в качестве необходимого компонента познания). Здесь  важно диагностировать динамику развития интеллекта, способность к поиску знания, постановки и решения проблем,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2.Профессионаяъно-прикладные программы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. Ориентированы на </w:t>
      </w:r>
      <w:proofErr w:type="spellStart"/>
      <w:r w:rsidRPr="009E167B">
        <w:rPr>
          <w:rFonts w:ascii="Times New Roman" w:eastAsia="Times New Roman" w:hAnsi="Times New Roman" w:cs="Times New Roman"/>
          <w:sz w:val="36"/>
          <w:szCs w:val="36"/>
        </w:rPr>
        <w:t>профориентационные</w:t>
      </w:r>
      <w:proofErr w:type="spell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цели, навыки и умения в актуальной области науки или практической деятельности специалиста, владеющего профессиональными знаниями, подтвердившего. Главная ценность программ –</w:t>
      </w:r>
      <w:r w:rsidR="0004658E" w:rsidRPr="009E167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знания, умения и навыки в актуальной на сегодняшний день области науки, не преподающейся в школе. Результат обучения –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профессиональная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аттестации школьников.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3. Программы научно-исследовательской ориентации</w:t>
      </w: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Целью данных программ является выявление и последующее развитие творческих способностей учащихся в научной деятельности, формирование необходимых навыков для исследовательской работы, умения претворять свою авторскую эвристическую идею в новый интеллектуальный продукт. По существу, эти программы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позволяют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как можно раньше выявить одаренных детей, и помочь им адаптироваться в экспериментальной деятельности.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Программы этой направленности чаще всего связаны, индивидуальной работой педагога с учеником и требуют специальной организации условий их совместной деятельности. Результат осуществления программ научно-исследовательской ориентации фиксируется в виде доклада,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lastRenderedPageBreak/>
        <w:t>реферативной работы, законченного эксперимента с анализом и обобщением результатов, научной статьи и пр.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4</w:t>
      </w:r>
      <w:r w:rsidRPr="009E167B">
        <w:rPr>
          <w:rFonts w:ascii="Times New Roman" w:eastAsia="Times New Roman" w:hAnsi="Times New Roman" w:cs="Times New Roman"/>
          <w:i/>
          <w:iCs/>
          <w:sz w:val="36"/>
          <w:szCs w:val="36"/>
        </w:rPr>
        <w:t>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Программы социализации. 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Цель – освоение и формирование положительного социального опыта, социальных ролей и установок, выработка ценностных ориентации и способности рефлексии, становление активной личной позиции, осознание своего социального статуса и связанного с ним ролевого поведения Результат таких программ – заданный уровень сформированных социально-психологических и профессиональных качеств общения, поведения и деятельности.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5</w:t>
      </w:r>
      <w:r w:rsidRPr="009E167B">
        <w:rPr>
          <w:rFonts w:ascii="Times New Roman" w:eastAsia="Times New Roman" w:hAnsi="Times New Roman" w:cs="Times New Roman"/>
          <w:i/>
          <w:iCs/>
          <w:sz w:val="36"/>
          <w:szCs w:val="36"/>
        </w:rPr>
        <w:t>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Спортивно-оздоровительные программы</w:t>
      </w: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. 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Цель – </w:t>
      </w:r>
      <w:proofErr w:type="spellStart"/>
      <w:r w:rsidRPr="009E167B">
        <w:rPr>
          <w:rFonts w:ascii="Times New Roman" w:eastAsia="Times New Roman" w:hAnsi="Times New Roman" w:cs="Times New Roman"/>
          <w:sz w:val="36"/>
          <w:szCs w:val="36"/>
        </w:rPr>
        <w:t>пропагандирование</w:t>
      </w:r>
      <w:proofErr w:type="spell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здорового образа жизни; физическое совершенствование индивида и достижение высоких спортивных показателей, положительных социальных качеств личности (мужества, выносливости, выдержки, решительности, смелости, самообладания и др.). Типовые программы с жесткими нормативами.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6</w:t>
      </w:r>
      <w:r w:rsidRPr="009E167B">
        <w:rPr>
          <w:rFonts w:ascii="Times New Roman" w:eastAsia="Times New Roman" w:hAnsi="Times New Roman" w:cs="Times New Roman"/>
          <w:i/>
          <w:iCs/>
          <w:sz w:val="36"/>
          <w:szCs w:val="36"/>
        </w:rPr>
        <w:t>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Программы, развивающие художественную одаренность</w:t>
      </w: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="0004658E"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Главная цель – становление индивидуального творческого воображения, наблюдения, фантазии, умения деть и слышать, описать, изобразить, озвучить многообразный мир; формирование ответственного отношения к народному дару, таланту. Программы связаны с конкурсным отбором детей по уровню исполнительского мастерства.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7</w:t>
      </w:r>
      <w:r w:rsidRPr="009E167B">
        <w:rPr>
          <w:rFonts w:ascii="Times New Roman" w:eastAsia="Times New Roman" w:hAnsi="Times New Roman" w:cs="Times New Roman"/>
          <w:i/>
          <w:iCs/>
          <w:sz w:val="36"/>
          <w:szCs w:val="36"/>
        </w:rPr>
        <w:t>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Досуговые</w:t>
      </w: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. 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Цель данных программ – наполнить активно-деятельным, эмоционально и психологически комфортным содержанием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свободное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 время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личности. Формы и варианты «заполнения» могут быть самые разнообразные: развлечения,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общение, игры, хобби и др., корректируемые целенаправленными усилиями организаторов</w:t>
      </w:r>
      <w:r w:rsidR="0004658E" w:rsidRPr="009E167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и педагогов. Программы этой сферы обладают следующими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специфическими особенностями: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а) приближены к потребностям человека;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lastRenderedPageBreak/>
        <w:t>б) должны быть внешне привлекательны, даже экзотичны, создавать впечатление легкой доступности или, наоборот, элитарности;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в)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неформальны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>, нестандартны в содержании;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г) выполняют функцию восстановления физических, интеллектуальных, эмоциональных сил, дают возможность отдохнуть.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III. Структура  программы дополнительного образования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3.1. По форме организации содержания: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1.Однопрофильные–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им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>еют узкую направленность на один вид деятельности.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2. Интегрированные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об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>ъединяют несколько направлений деятельности с взаимопроникновением.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3. 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Комплексные –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определенное соединение отдельных областей, направлений, видов деятельности, процессов в некое целое.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4. </w:t>
      </w:r>
      <w:proofErr w:type="gramStart"/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Модульные</w:t>
      </w:r>
      <w:proofErr w:type="gramEnd"/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–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состоят из отдельных самостоятельных: блоков, объединенных в целое.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5. Сквозные – 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тематические или целевые, с ограниченным числом часов (минимум), обязательно входящие программы каждого объединения структурного подразделения, способствующие достижению общей цели.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3.2. По сроку реализации: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1. 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Краткосрочные –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сроки реализации до одного года.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2. Долгосрочные 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— сроки реализации от одного года и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более.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3.3.Из Закона РФ «Об образовании в Российской Федерации» (Статья 13.Общие требования к реализации образовательных программ)  </w:t>
      </w:r>
    </w:p>
    <w:p w:rsidR="005F204B" w:rsidRPr="0004658E" w:rsidRDefault="005F204B" w:rsidP="005F20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5F204B" w:rsidRPr="0004658E" w:rsidRDefault="005F204B" w:rsidP="005F204B">
      <w:pPr>
        <w:spacing w:after="0" w:line="240" w:lineRule="auto"/>
        <w:ind w:left="570" w:hanging="57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1.   При реализации образовательных программ используются различные образовательные технологии. В том числе дистанционные образовательные технологии, электронное обучение.</w:t>
      </w:r>
    </w:p>
    <w:p w:rsidR="005F204B" w:rsidRPr="0004658E" w:rsidRDefault="005F204B" w:rsidP="005F204B">
      <w:pPr>
        <w:spacing w:after="0" w:line="240" w:lineRule="auto"/>
        <w:ind w:left="570" w:hanging="57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2.            При реализации образовательных программ организацией, осуществляющей образовательную деятельность, может применяться форма  организации образовательной деятельности, основанная на  модульном принципе представления содержания образовательной программы и построения учебных планов,</w:t>
      </w:r>
      <w:r w:rsid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использовании соответствующих образовательных технологий.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Образовательные программы учебных групп и детских коллективов должны иметь типичную структуру, оформляться в виде нормативного документа в соответствии с </w:t>
      </w:r>
      <w:proofErr w:type="spellStart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ГОСТом</w:t>
      </w:r>
      <w:proofErr w:type="spellEnd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6.38.90 и содержать следующие исходные позиции: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1)  Титульный лист с необходимыми реквизитами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          2)  Разделы программы:</w:t>
      </w:r>
    </w:p>
    <w:p w:rsidR="005F204B" w:rsidRPr="0004658E" w:rsidRDefault="005F204B" w:rsidP="005F204B">
      <w:pPr>
        <w:spacing w:after="0" w:line="240" w:lineRule="auto"/>
        <w:ind w:left="1440" w:hanging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 пояснительная записка;</w:t>
      </w:r>
    </w:p>
    <w:p w:rsidR="005F204B" w:rsidRPr="0004658E" w:rsidRDefault="005F204B" w:rsidP="005F204B">
      <w:pPr>
        <w:spacing w:after="0" w:line="240" w:lineRule="auto"/>
        <w:ind w:left="1440" w:hanging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учебно-тематический план;</w:t>
      </w:r>
    </w:p>
    <w:p w:rsidR="005F204B" w:rsidRPr="0004658E" w:rsidRDefault="005F204B" w:rsidP="005F204B">
      <w:pPr>
        <w:spacing w:after="0" w:line="240" w:lineRule="auto"/>
        <w:ind w:left="1440" w:hanging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 содержание разделов программы;</w:t>
      </w:r>
    </w:p>
    <w:p w:rsidR="005F204B" w:rsidRPr="0004658E" w:rsidRDefault="005F204B" w:rsidP="005F204B">
      <w:pPr>
        <w:spacing w:after="0" w:line="240" w:lineRule="auto"/>
        <w:ind w:left="1440" w:hanging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прогнозируемые результаты реализации программы;</w:t>
      </w:r>
    </w:p>
    <w:p w:rsidR="005F204B" w:rsidRPr="0004658E" w:rsidRDefault="005F204B" w:rsidP="005F204B">
      <w:pPr>
        <w:spacing w:after="0" w:line="240" w:lineRule="auto"/>
        <w:ind w:left="1440" w:hanging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диагностика результативности;</w:t>
      </w:r>
    </w:p>
    <w:p w:rsidR="005F204B" w:rsidRPr="0004658E" w:rsidRDefault="005F204B" w:rsidP="005F204B">
      <w:pPr>
        <w:spacing w:after="0" w:line="240" w:lineRule="auto"/>
        <w:ind w:left="1440" w:hanging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  тематическое планирование;</w:t>
      </w:r>
    </w:p>
    <w:p w:rsidR="005F204B" w:rsidRPr="0004658E" w:rsidRDefault="005F204B" w:rsidP="005F204B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список используемой литературы (автор, название кни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softHyphen/>
        <w:t>ги, место и год издания).       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3.4. 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Титульный лист 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− это структурный элемент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программы, который должен содержать: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 название образовательного учреждения, согласно Уставу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ответственный работник учреждения, утвердивший программу;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 название программы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·        возраст детей, на которых она рассчитана;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срок реализации;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 Ф.И.О. составителя программы</w:t>
      </w:r>
    </w:p>
    <w:p w:rsidR="005F204B" w:rsidRPr="0004658E" w:rsidRDefault="005F204B" w:rsidP="005F204B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 год составления программы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3.5. 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Пояснительная записка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− структурный элемент программы, поясняющий актуальность изучения данного курса, его цели,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проведению,    количество учебных часов, на которое рассчитана программа,</w:t>
      </w:r>
      <w:r w:rsidR="0004658E" w:rsidRPr="009E167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возраст </w:t>
      </w:r>
      <w:r w:rsidR="0004658E" w:rsidRPr="009E167B">
        <w:rPr>
          <w:rFonts w:ascii="Times New Roman" w:eastAsia="Times New Roman" w:hAnsi="Times New Roman" w:cs="Times New Roman"/>
          <w:sz w:val="36"/>
          <w:szCs w:val="36"/>
        </w:rPr>
        <w:t>об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уча</w:t>
      </w:r>
      <w:r w:rsidR="0004658E" w:rsidRPr="009E167B">
        <w:rPr>
          <w:rFonts w:ascii="Times New Roman" w:eastAsia="Times New Roman" w:hAnsi="Times New Roman" w:cs="Times New Roman"/>
          <w:sz w:val="36"/>
          <w:szCs w:val="36"/>
        </w:rPr>
        <w:t>ю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щихся.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Следующим этапом пояснительной записки является раздел «Технология работы по программе», включающий: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– описание сущности технологии и логики технологических действий;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– обоснование принципов, лежащих в основе работы по программе;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– выбор методов, приемов, средств и форм работы по программе;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– условия реализации программы.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          - прогнозируемый результат описывается по годам обучения.</w:t>
      </w:r>
    </w:p>
    <w:p w:rsidR="005F204B" w:rsidRPr="009E167B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- диагностика результативности работы по программе включает наличие и развитость способностей ребенка; коэффициент усвоения знаний и коэффициент полноты операций.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3.6. 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Учебно-тематический план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 отражает по годам изучения программы: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 тему занятия;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 количество часов, отведенное на изучение данной темы: на теоретические и практические занятия, всего.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3.7. 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Содержание рабочей программы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Содержание разделов программы - краткое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изложение тем каждого раздела с указанием форм и методов организации учебно-воспитательного процесса.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 содержательной части программы раскрываются основные темы занятий, их содержание и обоснование; в методической части программы характеризуются педагогические, психологические, организационные условия, необходимые для получения образовательного результата; раскрывается методика работы над содержанием учебного материала, система отслеживания и фиксации результатов, методика оценки знаний и умений воспитанников.</w:t>
      </w:r>
    </w:p>
    <w:p w:rsidR="005F204B" w:rsidRPr="0004658E" w:rsidRDefault="005F204B" w:rsidP="005F204B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Тема, лишь обозначенная в тематическом плане, здесь, раскрывается достаточно полно с указанием всех основных вопросов, прежде всего теоретического плана. Такого же полного раскрытия требует и практическая часть. Если в теме планируется практическое занятие или экскурсия, желательно указать место проведения, ее содержание.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3.8. </w:t>
      </w:r>
      <w:r w:rsidRPr="009E167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Список используемой литературы</w:t>
      </w:r>
      <w:r w:rsidRPr="009E167B">
        <w:rPr>
          <w:rFonts w:ascii="Times New Roman" w:eastAsia="Times New Roman" w:hAnsi="Times New Roman" w:cs="Times New Roman"/>
          <w:sz w:val="36"/>
          <w:szCs w:val="36"/>
        </w:rPr>
        <w:t xml:space="preserve"> рекомендуется составлять отдельно для педагога и </w:t>
      </w:r>
      <w:proofErr w:type="gramStart"/>
      <w:r w:rsidRPr="009E167B">
        <w:rPr>
          <w:rFonts w:ascii="Times New Roman" w:eastAsia="Times New Roman" w:hAnsi="Times New Roman" w:cs="Times New Roman"/>
          <w:sz w:val="36"/>
          <w:szCs w:val="36"/>
        </w:rPr>
        <w:t>обучающихся</w:t>
      </w:r>
      <w:proofErr w:type="gramEnd"/>
      <w:r w:rsidRPr="009E167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IV.    Права разработчика программы дополнительного образования детей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Разработчик программы дополнительного образования детей самостоятельно определяет: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 цель, задачи, ведущую педагогическую идею дополнительной образовательной программы; актуальность и отличительные признаки дополнительной образовательной программы от других программ дополнительного образования детей;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 образовательную область и содержание дополнительной образовательной программы</w:t>
      </w:r>
      <w:proofErr w:type="gramStart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наполнение отдельных разделов(тем); последовательность их изучения и количество часов на их изучение и количество часов на освоение, с разбивкой на </w:t>
      </w:r>
      <w:r w:rsidR="0004658E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теоретические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практические занятия; продолжительность и частоту занятий в неделю;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состав </w:t>
      </w:r>
      <w:proofErr w:type="gramStart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обучающихся</w:t>
      </w:r>
      <w:proofErr w:type="gramEnd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 программе (по возрасту, по уровню развития и др.);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- приемы, методы и формы организации образовательного процесса по программе, требования к помещению, оборудованию и материалам; возможности использования информационно-коммуникационных технологий;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- ожидаемые результаты, критерии их оценки, методы и формы выявления. Программа дополнительного образования детей должна быть рассчитана на внесение изменений, уточнений и дополнений. Порядок и регламент корректировки программы разработчик фиксирует в пояснительной записке или механизме ее реализации.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 V. Порядок  рассмотрения и утверждения рабочей программы.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sz w:val="36"/>
          <w:szCs w:val="36"/>
        </w:rPr>
        <w:t>4.1. Программа разрабатывается каждым педагогом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самостоятельно по дополнительному образованию  в соответствии с образовательной программой учреждения.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4.2. Педагог дополнительного образования представляет программу на заседании методического объединения  для экспертизы соответствия установленным требованиям.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4.3. «Внешнее» рецензирование (проводится специалистами в данной области деятельности), предполагающее оценку ее содержания в аспекте профиля обучения и используемой педагогом методики. «Внешнее» рецензирование проводится по авторским программам, подтверждая ее соответствие содержанию и методике профильной подготовки детей современным требованиям в данной области деятельности.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4.4. Программу, прошедшую экспертизу, руководители методического   объединения представляют на согласование и утверждение. Рекомендация образовательной программе дается на заседании педагогического совета  – органа, полномочного утверждать нормативные документы. Решение о рекомендации образовательной программы для работы в объединение обязательно заносится в протокол педагогического совета.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4.6.Утверждается и вводится в действие  образовательная программа приказом директора </w:t>
      </w:r>
      <w:r w:rsid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учреждения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4.7. Все изменения, дополнения, вносимые педагогом в программу в течение учебного года, должны быть согласованы с </w:t>
      </w:r>
      <w:r w:rsid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методистом по учебной работе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, курирующим данного педагога, предмет, курс, направление деятельности и пр.</w:t>
      </w:r>
    </w:p>
    <w:p w:rsidR="005F204B" w:rsidRPr="009E167B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VI. Компетенция и ответственность </w:t>
      </w:r>
      <w:r w:rsidR="0004658E" w:rsidRPr="009E167B">
        <w:rPr>
          <w:rFonts w:ascii="Times New Roman" w:eastAsia="Times New Roman" w:hAnsi="Times New Roman" w:cs="Times New Roman"/>
          <w:b/>
          <w:bCs/>
          <w:sz w:val="36"/>
          <w:szCs w:val="36"/>
        </w:rPr>
        <w:t>педагога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5.1. К компетенции </w:t>
      </w:r>
      <w:r w:rsid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педагога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относятся: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 Разработка программ дополнительного образования;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   Использование и совершенствование методик учебной деятельности и образовательных технологий;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 Организация своей деятельности в соответствии с годовым календарным учебным графиком на текущий учебный год и пра</w:t>
      </w:r>
      <w:r w:rsid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вилами внутреннего распорядка 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образовательного учрежден</w:t>
      </w:r>
      <w:r w:rsid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ия, иными локальными актами 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образовательного учреждения;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   Отчетность о выполнении программы.</w:t>
      </w:r>
    </w:p>
    <w:p w:rsidR="005F204B" w:rsidRPr="0004658E" w:rsidRDefault="009E167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5.2. Педагог дополнительного образования</w:t>
      </w:r>
      <w:r w:rsidR="005F204B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несет ответственность </w:t>
      </w:r>
      <w:proofErr w:type="gramStart"/>
      <w:r w:rsidR="005F204B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за</w:t>
      </w:r>
      <w:proofErr w:type="gramEnd"/>
      <w:r w:rsidR="005F204B"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       Невыполнение функций, отнесенных к его компетенции;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     Реализацию воспитанниками не в полном объеме практической части программы в со</w:t>
      </w:r>
      <w:r w:rsidR="009E16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ответствии с учебным планом </w:t>
      </w:r>
      <w:proofErr w:type="spellStart"/>
      <w:r w:rsidR="009E167B"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образовательного</w:t>
      </w:r>
      <w:proofErr w:type="spellEnd"/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учреждения на текущий учебный год и графиком учебного процесса (расписанием занятий).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   Качество навыков и  умений воспитанников по дополнительному образованию;</w:t>
      </w:r>
    </w:p>
    <w:p w:rsidR="005F204B" w:rsidRPr="0004658E" w:rsidRDefault="005F204B" w:rsidP="005F20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04658E">
        <w:rPr>
          <w:rFonts w:ascii="Times New Roman" w:eastAsia="Times New Roman" w:hAnsi="Times New Roman" w:cs="Times New Roman"/>
          <w:color w:val="000000"/>
          <w:sz w:val="36"/>
          <w:szCs w:val="36"/>
        </w:rPr>
        <w:t>·    Нарушение прав и свобод воспитанников  во время реализации программы.</w:t>
      </w:r>
    </w:p>
    <w:p w:rsidR="00836E97" w:rsidRPr="0004658E" w:rsidRDefault="00836E97">
      <w:pPr>
        <w:rPr>
          <w:sz w:val="36"/>
          <w:szCs w:val="36"/>
        </w:rPr>
      </w:pPr>
    </w:p>
    <w:sectPr w:rsidR="00836E97" w:rsidRPr="0004658E" w:rsidSect="0099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F204B"/>
    <w:rsid w:val="0004658E"/>
    <w:rsid w:val="000D3105"/>
    <w:rsid w:val="00366F6B"/>
    <w:rsid w:val="003E5871"/>
    <w:rsid w:val="005F204B"/>
    <w:rsid w:val="00836E97"/>
    <w:rsid w:val="009969E6"/>
    <w:rsid w:val="009E167B"/>
    <w:rsid w:val="00CE39B2"/>
    <w:rsid w:val="00DD4E88"/>
    <w:rsid w:val="00E1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04B"/>
    <w:rPr>
      <w:b/>
      <w:bCs/>
    </w:rPr>
  </w:style>
  <w:style w:type="character" w:customStyle="1" w:styleId="apple-converted-space">
    <w:name w:val="apple-converted-space"/>
    <w:basedOn w:val="a0"/>
    <w:rsid w:val="005F204B"/>
  </w:style>
  <w:style w:type="paragraph" w:customStyle="1" w:styleId="consplusnormal">
    <w:name w:val="consplusnormal"/>
    <w:basedOn w:val="a"/>
    <w:rsid w:val="005F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F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5F204B"/>
  </w:style>
  <w:style w:type="paragraph" w:styleId="a5">
    <w:name w:val="Balloon Text"/>
    <w:basedOn w:val="a"/>
    <w:link w:val="a6"/>
    <w:uiPriority w:val="99"/>
    <w:semiHidden/>
    <w:unhideWhenUsed/>
    <w:rsid w:val="003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2017-03-22T10:03:00Z</cp:lastPrinted>
  <dcterms:created xsi:type="dcterms:W3CDTF">2017-03-22T10:05:00Z</dcterms:created>
  <dcterms:modified xsi:type="dcterms:W3CDTF">2017-03-24T08:36:00Z</dcterms:modified>
</cp:coreProperties>
</file>